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92DDD" w14:textId="2BC6914B" w:rsidR="006C4824" w:rsidRDefault="00FD1FE5" w:rsidP="00372B25">
      <w:pPr>
        <w:pStyle w:val="Heading1"/>
      </w:pPr>
      <w:r w:rsidRPr="01A0C602">
        <w:t>Practice Learning Facilitator - Virtual Forum</w:t>
      </w:r>
    </w:p>
    <w:p w14:paraId="35F1271B" w14:textId="646E2BFE" w:rsidR="006C4824" w:rsidRPr="00372B25" w:rsidRDefault="006C4824" w:rsidP="00372B25">
      <w:pPr>
        <w:pStyle w:val="Heading1"/>
      </w:pPr>
      <w:r w:rsidRPr="00372B25">
        <w:t>Agenda</w:t>
      </w:r>
    </w:p>
    <w:tbl>
      <w:tblPr>
        <w:tblStyle w:val="TableGrid"/>
        <w:tblW w:w="0" w:type="auto"/>
        <w:tblLook w:val="04A0" w:firstRow="1" w:lastRow="0" w:firstColumn="1" w:lastColumn="0" w:noHBand="0" w:noVBand="1"/>
      </w:tblPr>
      <w:tblGrid>
        <w:gridCol w:w="1555"/>
        <w:gridCol w:w="3092"/>
        <w:gridCol w:w="4703"/>
      </w:tblGrid>
      <w:tr w:rsidR="006C4824" w:rsidRPr="006C4824" w14:paraId="7DF58177" w14:textId="3C334791" w:rsidTr="01A0C602">
        <w:tc>
          <w:tcPr>
            <w:tcW w:w="1555" w:type="dxa"/>
          </w:tcPr>
          <w:p w14:paraId="768B5786" w14:textId="6A8060DC" w:rsidR="006C4824" w:rsidRPr="006C4824" w:rsidRDefault="006C4824" w:rsidP="00372B25">
            <w:pPr>
              <w:pStyle w:val="Heading2"/>
            </w:pPr>
            <w:r w:rsidRPr="006C4824">
              <w:t xml:space="preserve">Time </w:t>
            </w:r>
          </w:p>
        </w:tc>
        <w:tc>
          <w:tcPr>
            <w:tcW w:w="3092" w:type="dxa"/>
          </w:tcPr>
          <w:p w14:paraId="5AA996EE" w14:textId="1D2C851A" w:rsidR="006C4824" w:rsidRPr="006C4824" w:rsidRDefault="006C4824" w:rsidP="00372B25">
            <w:pPr>
              <w:pStyle w:val="Heading2"/>
            </w:pPr>
            <w:r w:rsidRPr="006C4824">
              <w:t xml:space="preserve">Activity </w:t>
            </w:r>
          </w:p>
        </w:tc>
        <w:tc>
          <w:tcPr>
            <w:tcW w:w="4703" w:type="dxa"/>
          </w:tcPr>
          <w:p w14:paraId="164D5FAB" w14:textId="346366D7" w:rsidR="006C4824" w:rsidRPr="006C4824" w:rsidRDefault="006C4824" w:rsidP="00372B25">
            <w:pPr>
              <w:pStyle w:val="Heading2"/>
            </w:pPr>
            <w:r w:rsidRPr="006C4824">
              <w:t xml:space="preserve">Notes </w:t>
            </w:r>
          </w:p>
        </w:tc>
      </w:tr>
      <w:tr w:rsidR="006C4824" w:rsidRPr="006C4824" w14:paraId="42CBD196" w14:textId="315BDC5E" w:rsidTr="01A0C602">
        <w:tc>
          <w:tcPr>
            <w:tcW w:w="1555" w:type="dxa"/>
          </w:tcPr>
          <w:p w14:paraId="4E74BB46" w14:textId="621B7CFB" w:rsidR="006C4824" w:rsidRPr="00372B25" w:rsidRDefault="006C4824">
            <w:pPr>
              <w:rPr>
                <w:rFonts w:asciiTheme="majorHAnsi" w:hAnsiTheme="majorHAnsi" w:cstheme="majorHAnsi"/>
                <w:sz w:val="28"/>
                <w:szCs w:val="28"/>
              </w:rPr>
            </w:pPr>
          </w:p>
        </w:tc>
        <w:tc>
          <w:tcPr>
            <w:tcW w:w="3092" w:type="dxa"/>
          </w:tcPr>
          <w:p w14:paraId="180A8EDA" w14:textId="77777777" w:rsidR="006C4824" w:rsidRPr="00372B25" w:rsidRDefault="006C4824" w:rsidP="00FD1FE5">
            <w:pPr>
              <w:rPr>
                <w:rFonts w:asciiTheme="majorHAnsi" w:hAnsiTheme="majorHAnsi" w:cstheme="majorHAnsi"/>
                <w:sz w:val="28"/>
                <w:szCs w:val="28"/>
              </w:rPr>
            </w:pPr>
            <w:r w:rsidRPr="00372B25">
              <w:rPr>
                <w:rFonts w:asciiTheme="majorHAnsi" w:hAnsiTheme="majorHAnsi" w:cstheme="majorHAnsi"/>
                <w:sz w:val="28"/>
                <w:szCs w:val="28"/>
              </w:rPr>
              <w:t xml:space="preserve">Prompt start </w:t>
            </w:r>
          </w:p>
          <w:p w14:paraId="6F414ECF" w14:textId="77777777" w:rsidR="006C4824" w:rsidRPr="00372B25" w:rsidRDefault="006C4824">
            <w:pPr>
              <w:rPr>
                <w:rFonts w:asciiTheme="majorHAnsi" w:hAnsiTheme="majorHAnsi" w:cstheme="majorHAnsi"/>
                <w:sz w:val="28"/>
                <w:szCs w:val="28"/>
              </w:rPr>
            </w:pPr>
          </w:p>
        </w:tc>
        <w:tc>
          <w:tcPr>
            <w:tcW w:w="4703" w:type="dxa"/>
          </w:tcPr>
          <w:p w14:paraId="46B4CC1A" w14:textId="4E80E2C1" w:rsidR="006C4824" w:rsidRPr="00372B25" w:rsidRDefault="006C4824">
            <w:pPr>
              <w:rPr>
                <w:rFonts w:asciiTheme="majorHAnsi" w:hAnsiTheme="majorHAnsi" w:cstheme="majorHAnsi"/>
                <w:sz w:val="28"/>
                <w:szCs w:val="28"/>
              </w:rPr>
            </w:pPr>
            <w:r w:rsidRPr="00372B25">
              <w:rPr>
                <w:rFonts w:asciiTheme="majorHAnsi" w:hAnsiTheme="majorHAnsi" w:cstheme="majorHAnsi"/>
                <w:sz w:val="28"/>
                <w:szCs w:val="28"/>
              </w:rPr>
              <w:t xml:space="preserve">We will commence the session 10 minutes prior to the official start time to allow for any technical issues to be resolved. Pease note we cannot support you with personal device set ups.  </w:t>
            </w:r>
          </w:p>
          <w:p w14:paraId="2C21D34C" w14:textId="3CD6510C" w:rsidR="006C4824" w:rsidRPr="00372B25" w:rsidRDefault="006C4824">
            <w:pPr>
              <w:rPr>
                <w:rFonts w:asciiTheme="majorHAnsi" w:hAnsiTheme="majorHAnsi" w:cstheme="majorHAnsi"/>
                <w:sz w:val="28"/>
                <w:szCs w:val="28"/>
              </w:rPr>
            </w:pPr>
            <w:r w:rsidRPr="00372B25">
              <w:rPr>
                <w:rFonts w:asciiTheme="majorHAnsi" w:hAnsiTheme="majorHAnsi" w:cstheme="majorHAnsi"/>
                <w:sz w:val="28"/>
                <w:szCs w:val="28"/>
              </w:rPr>
              <w:t xml:space="preserve">You will be sent a calendar invite, to join the session will click </w:t>
            </w:r>
            <w:r w:rsidRPr="00372B25">
              <w:rPr>
                <w:rFonts w:asciiTheme="majorHAnsi" w:hAnsiTheme="majorHAnsi" w:cstheme="majorHAnsi"/>
                <w:color w:val="7030A0"/>
                <w:sz w:val="28"/>
                <w:szCs w:val="28"/>
              </w:rPr>
              <w:t>Join Microsoft Teams Meeting</w:t>
            </w:r>
          </w:p>
        </w:tc>
      </w:tr>
      <w:tr w:rsidR="006C4824" w:rsidRPr="006C4824" w14:paraId="5F618697" w14:textId="28B3D996" w:rsidTr="01A0C602">
        <w:tc>
          <w:tcPr>
            <w:tcW w:w="1555" w:type="dxa"/>
          </w:tcPr>
          <w:p w14:paraId="20343A11" w14:textId="6E6A286E" w:rsidR="006C4824" w:rsidRPr="00372B25" w:rsidRDefault="1BE11784" w:rsidP="01A0C602">
            <w:pPr>
              <w:spacing w:line="259" w:lineRule="auto"/>
              <w:rPr>
                <w:rFonts w:asciiTheme="majorHAnsi" w:hAnsiTheme="majorHAnsi" w:cstheme="majorHAnsi"/>
                <w:sz w:val="28"/>
                <w:szCs w:val="28"/>
              </w:rPr>
            </w:pPr>
            <w:r w:rsidRPr="00372B25">
              <w:rPr>
                <w:rFonts w:asciiTheme="majorHAnsi" w:hAnsiTheme="majorHAnsi" w:cstheme="majorHAnsi"/>
                <w:sz w:val="28"/>
                <w:szCs w:val="28"/>
              </w:rPr>
              <w:t>15 min</w:t>
            </w:r>
            <w:r w:rsidR="7D85FA24" w:rsidRPr="00372B25">
              <w:rPr>
                <w:rFonts w:asciiTheme="majorHAnsi" w:hAnsiTheme="majorHAnsi" w:cstheme="majorHAnsi"/>
                <w:sz w:val="28"/>
                <w:szCs w:val="28"/>
              </w:rPr>
              <w:t>s</w:t>
            </w:r>
          </w:p>
        </w:tc>
        <w:tc>
          <w:tcPr>
            <w:tcW w:w="3092" w:type="dxa"/>
          </w:tcPr>
          <w:p w14:paraId="0EA45819" w14:textId="0D87D65A" w:rsidR="006C4824" w:rsidRPr="00372B25" w:rsidRDefault="006C4824">
            <w:pPr>
              <w:rPr>
                <w:rFonts w:asciiTheme="majorHAnsi" w:hAnsiTheme="majorHAnsi" w:cstheme="majorHAnsi"/>
                <w:sz w:val="28"/>
                <w:szCs w:val="28"/>
              </w:rPr>
            </w:pPr>
            <w:r w:rsidRPr="00372B25">
              <w:rPr>
                <w:rFonts w:asciiTheme="majorHAnsi" w:hAnsiTheme="majorHAnsi" w:cstheme="majorHAnsi"/>
                <w:sz w:val="28"/>
                <w:szCs w:val="28"/>
              </w:rPr>
              <w:t xml:space="preserve">CCCU update </w:t>
            </w:r>
          </w:p>
        </w:tc>
        <w:tc>
          <w:tcPr>
            <w:tcW w:w="4703" w:type="dxa"/>
          </w:tcPr>
          <w:p w14:paraId="16AF1434" w14:textId="5A181FE4" w:rsidR="006C4824" w:rsidRPr="00372B25" w:rsidRDefault="006C4824">
            <w:pPr>
              <w:rPr>
                <w:rFonts w:asciiTheme="majorHAnsi" w:hAnsiTheme="majorHAnsi" w:cstheme="majorHAnsi"/>
                <w:sz w:val="28"/>
                <w:szCs w:val="28"/>
              </w:rPr>
            </w:pPr>
            <w:r w:rsidRPr="00372B25">
              <w:rPr>
                <w:rFonts w:asciiTheme="majorHAnsi" w:hAnsiTheme="majorHAnsi" w:cstheme="majorHAnsi"/>
                <w:sz w:val="28"/>
                <w:szCs w:val="28"/>
              </w:rPr>
              <w:t xml:space="preserve">Please write down any questions you may have during the update, there will be chance to ask these later. </w:t>
            </w:r>
          </w:p>
        </w:tc>
      </w:tr>
      <w:tr w:rsidR="006C4824" w:rsidRPr="006C4824" w14:paraId="74F23ED6" w14:textId="55A6D805" w:rsidTr="01A0C602">
        <w:tc>
          <w:tcPr>
            <w:tcW w:w="1555" w:type="dxa"/>
          </w:tcPr>
          <w:p w14:paraId="05FC5C7A" w14:textId="428D33E1" w:rsidR="006C4824" w:rsidRPr="00372B25" w:rsidRDefault="2B93F704" w:rsidP="01A0C602">
            <w:pPr>
              <w:rPr>
                <w:rFonts w:asciiTheme="majorHAnsi" w:hAnsiTheme="majorHAnsi" w:cstheme="majorHAnsi"/>
                <w:sz w:val="28"/>
                <w:szCs w:val="28"/>
              </w:rPr>
            </w:pPr>
            <w:r w:rsidRPr="00372B25">
              <w:rPr>
                <w:rFonts w:asciiTheme="majorHAnsi" w:hAnsiTheme="majorHAnsi" w:cstheme="majorHAnsi"/>
                <w:sz w:val="28"/>
                <w:szCs w:val="28"/>
              </w:rPr>
              <w:t>2</w:t>
            </w:r>
            <w:r w:rsidR="444318B9" w:rsidRPr="00372B25">
              <w:rPr>
                <w:rFonts w:asciiTheme="majorHAnsi" w:hAnsiTheme="majorHAnsi" w:cstheme="majorHAnsi"/>
                <w:sz w:val="28"/>
                <w:szCs w:val="28"/>
              </w:rPr>
              <w:t>5 mins</w:t>
            </w:r>
          </w:p>
          <w:p w14:paraId="3B753D4D" w14:textId="1C3FCF2E" w:rsidR="006C4824" w:rsidRPr="00372B25" w:rsidRDefault="006C4824" w:rsidP="01A0C602">
            <w:pPr>
              <w:rPr>
                <w:rFonts w:asciiTheme="majorHAnsi" w:hAnsiTheme="majorHAnsi" w:cstheme="majorHAnsi"/>
                <w:sz w:val="28"/>
                <w:szCs w:val="28"/>
              </w:rPr>
            </w:pPr>
          </w:p>
        </w:tc>
        <w:tc>
          <w:tcPr>
            <w:tcW w:w="3092" w:type="dxa"/>
          </w:tcPr>
          <w:p w14:paraId="29631651" w14:textId="5B3A1B92" w:rsidR="006C4824" w:rsidRPr="00372B25" w:rsidRDefault="444318B9" w:rsidP="01A0C602">
            <w:pPr>
              <w:rPr>
                <w:rFonts w:asciiTheme="majorHAnsi" w:hAnsiTheme="majorHAnsi" w:cstheme="majorHAnsi"/>
                <w:sz w:val="28"/>
                <w:szCs w:val="28"/>
              </w:rPr>
            </w:pPr>
            <w:r w:rsidRPr="00372B25">
              <w:rPr>
                <w:rFonts w:asciiTheme="majorHAnsi" w:hAnsiTheme="majorHAnsi" w:cstheme="majorHAnsi"/>
                <w:sz w:val="28"/>
                <w:szCs w:val="28"/>
              </w:rPr>
              <w:t>Implementing a ‘hub and spoke’ model of learning for students.</w:t>
            </w:r>
          </w:p>
          <w:p w14:paraId="1BBD82C6" w14:textId="47C6B5A8" w:rsidR="006C4824" w:rsidRPr="00372B25" w:rsidRDefault="006C4824" w:rsidP="01A0C602">
            <w:pPr>
              <w:rPr>
                <w:rFonts w:asciiTheme="majorHAnsi" w:hAnsiTheme="majorHAnsi" w:cstheme="majorHAnsi"/>
                <w:sz w:val="28"/>
                <w:szCs w:val="28"/>
              </w:rPr>
            </w:pPr>
          </w:p>
        </w:tc>
        <w:tc>
          <w:tcPr>
            <w:tcW w:w="4703" w:type="dxa"/>
          </w:tcPr>
          <w:p w14:paraId="6187C0D1" w14:textId="238EFAE3" w:rsidR="006C4824" w:rsidRPr="00372B25" w:rsidRDefault="444318B9" w:rsidP="01A0C602">
            <w:pPr>
              <w:rPr>
                <w:rFonts w:asciiTheme="majorHAnsi" w:hAnsiTheme="majorHAnsi" w:cstheme="majorHAnsi"/>
                <w:sz w:val="28"/>
                <w:szCs w:val="28"/>
              </w:rPr>
            </w:pPr>
            <w:r w:rsidRPr="00372B25">
              <w:rPr>
                <w:rFonts w:asciiTheme="majorHAnsi" w:hAnsiTheme="majorHAnsi" w:cstheme="majorHAnsi"/>
                <w:sz w:val="28"/>
                <w:szCs w:val="28"/>
              </w:rPr>
              <w:t>This will be delivered by power point presentation and emailed to you following the session.</w:t>
            </w:r>
          </w:p>
          <w:p w14:paraId="7CBA1C71" w14:textId="6F2A85C2" w:rsidR="006C4824" w:rsidRPr="00372B25" w:rsidRDefault="006C4824" w:rsidP="01A0C602">
            <w:pPr>
              <w:rPr>
                <w:rFonts w:asciiTheme="majorHAnsi" w:hAnsiTheme="majorHAnsi" w:cstheme="majorHAnsi"/>
                <w:sz w:val="28"/>
                <w:szCs w:val="28"/>
              </w:rPr>
            </w:pPr>
          </w:p>
        </w:tc>
      </w:tr>
      <w:tr w:rsidR="01A0C602" w14:paraId="6C94A782" w14:textId="77777777" w:rsidTr="01A0C602">
        <w:tc>
          <w:tcPr>
            <w:tcW w:w="1555" w:type="dxa"/>
          </w:tcPr>
          <w:p w14:paraId="71D50D19" w14:textId="345B9056" w:rsidR="444318B9" w:rsidRPr="00372B25" w:rsidRDefault="7BDD4029" w:rsidP="01A0C602">
            <w:pPr>
              <w:rPr>
                <w:rFonts w:asciiTheme="majorHAnsi" w:hAnsiTheme="majorHAnsi" w:cstheme="majorHAnsi"/>
                <w:sz w:val="28"/>
                <w:szCs w:val="28"/>
              </w:rPr>
            </w:pPr>
            <w:r w:rsidRPr="00372B25">
              <w:rPr>
                <w:rFonts w:asciiTheme="majorHAnsi" w:hAnsiTheme="majorHAnsi" w:cstheme="majorHAnsi"/>
                <w:sz w:val="28"/>
                <w:szCs w:val="28"/>
              </w:rPr>
              <w:t>20 mins</w:t>
            </w:r>
          </w:p>
          <w:p w14:paraId="06806E50" w14:textId="38B03BBD" w:rsidR="01A0C602" w:rsidRPr="00372B25" w:rsidRDefault="01A0C602" w:rsidP="01A0C602">
            <w:pPr>
              <w:rPr>
                <w:rFonts w:asciiTheme="majorHAnsi" w:hAnsiTheme="majorHAnsi" w:cstheme="majorHAnsi"/>
                <w:sz w:val="28"/>
                <w:szCs w:val="28"/>
              </w:rPr>
            </w:pPr>
          </w:p>
        </w:tc>
        <w:tc>
          <w:tcPr>
            <w:tcW w:w="3092" w:type="dxa"/>
          </w:tcPr>
          <w:p w14:paraId="7ED10FB8" w14:textId="523552D4" w:rsidR="444318B9" w:rsidRPr="00372B25" w:rsidRDefault="444318B9" w:rsidP="01A0C602">
            <w:pPr>
              <w:rPr>
                <w:rFonts w:asciiTheme="majorHAnsi" w:hAnsiTheme="majorHAnsi" w:cstheme="majorHAnsi"/>
                <w:sz w:val="28"/>
                <w:szCs w:val="28"/>
              </w:rPr>
            </w:pPr>
            <w:r w:rsidRPr="00372B25">
              <w:rPr>
                <w:rFonts w:asciiTheme="majorHAnsi" w:hAnsiTheme="majorHAnsi" w:cstheme="majorHAnsi"/>
                <w:sz w:val="28"/>
                <w:szCs w:val="28"/>
              </w:rPr>
              <w:t>Q &amp; A session</w:t>
            </w:r>
          </w:p>
          <w:p w14:paraId="348E4703" w14:textId="6E1DAE4A" w:rsidR="01A0C602" w:rsidRPr="00372B25" w:rsidRDefault="01A0C602" w:rsidP="01A0C602">
            <w:pPr>
              <w:rPr>
                <w:rFonts w:asciiTheme="majorHAnsi" w:hAnsiTheme="majorHAnsi" w:cstheme="majorHAnsi"/>
                <w:sz w:val="28"/>
                <w:szCs w:val="28"/>
              </w:rPr>
            </w:pPr>
          </w:p>
        </w:tc>
        <w:tc>
          <w:tcPr>
            <w:tcW w:w="4703" w:type="dxa"/>
          </w:tcPr>
          <w:p w14:paraId="4F398941" w14:textId="581EFDDB" w:rsidR="2F23CF97" w:rsidRPr="00372B25" w:rsidRDefault="2F23CF97" w:rsidP="01A0C602">
            <w:pPr>
              <w:rPr>
                <w:rFonts w:asciiTheme="majorHAnsi" w:hAnsiTheme="majorHAnsi" w:cstheme="majorHAnsi"/>
                <w:sz w:val="28"/>
                <w:szCs w:val="28"/>
              </w:rPr>
            </w:pPr>
            <w:r w:rsidRPr="00372B25">
              <w:rPr>
                <w:rFonts w:asciiTheme="majorHAnsi" w:hAnsiTheme="majorHAnsi" w:cstheme="majorHAnsi"/>
                <w:sz w:val="28"/>
                <w:szCs w:val="28"/>
              </w:rPr>
              <w:t xml:space="preserve">If we </w:t>
            </w:r>
            <w:r w:rsidR="00372B25" w:rsidRPr="00372B25">
              <w:rPr>
                <w:rFonts w:asciiTheme="majorHAnsi" w:hAnsiTheme="majorHAnsi" w:cstheme="majorHAnsi"/>
                <w:sz w:val="28"/>
                <w:szCs w:val="28"/>
              </w:rPr>
              <w:t>do not</w:t>
            </w:r>
            <w:r w:rsidRPr="00372B25">
              <w:rPr>
                <w:rFonts w:asciiTheme="majorHAnsi" w:hAnsiTheme="majorHAnsi" w:cstheme="majorHAnsi"/>
                <w:sz w:val="28"/>
                <w:szCs w:val="28"/>
              </w:rPr>
              <w:t xml:space="preserve"> get around to all questions, please email then to us and we will send your question and a response to all participants following the session. </w:t>
            </w:r>
          </w:p>
        </w:tc>
      </w:tr>
      <w:tr w:rsidR="006C4824" w:rsidRPr="006C4824" w14:paraId="66D465A2" w14:textId="6C05B0D2" w:rsidTr="01A0C602">
        <w:tc>
          <w:tcPr>
            <w:tcW w:w="1555" w:type="dxa"/>
          </w:tcPr>
          <w:p w14:paraId="1355072E" w14:textId="677B5507" w:rsidR="006C4824" w:rsidRPr="00372B25" w:rsidRDefault="006C4824">
            <w:pPr>
              <w:rPr>
                <w:rFonts w:asciiTheme="majorHAnsi" w:hAnsiTheme="majorHAnsi" w:cstheme="majorHAnsi"/>
                <w:sz w:val="28"/>
                <w:szCs w:val="28"/>
              </w:rPr>
            </w:pPr>
          </w:p>
        </w:tc>
        <w:tc>
          <w:tcPr>
            <w:tcW w:w="3092" w:type="dxa"/>
          </w:tcPr>
          <w:p w14:paraId="40013911" w14:textId="078631E2" w:rsidR="006C4824" w:rsidRPr="00372B25" w:rsidRDefault="006C4824">
            <w:pPr>
              <w:rPr>
                <w:rFonts w:asciiTheme="majorHAnsi" w:hAnsiTheme="majorHAnsi" w:cstheme="majorHAnsi"/>
                <w:sz w:val="28"/>
                <w:szCs w:val="28"/>
              </w:rPr>
            </w:pPr>
            <w:r w:rsidRPr="00372B25">
              <w:rPr>
                <w:rFonts w:asciiTheme="majorHAnsi" w:hAnsiTheme="majorHAnsi" w:cstheme="majorHAnsi"/>
                <w:sz w:val="28"/>
                <w:szCs w:val="28"/>
              </w:rPr>
              <w:t xml:space="preserve">Quick round robin to gather final comments. </w:t>
            </w:r>
          </w:p>
        </w:tc>
        <w:tc>
          <w:tcPr>
            <w:tcW w:w="4703" w:type="dxa"/>
          </w:tcPr>
          <w:p w14:paraId="315D49C6" w14:textId="254C277B" w:rsidR="006C4824" w:rsidRPr="00372B25" w:rsidRDefault="006C4824">
            <w:pPr>
              <w:rPr>
                <w:rFonts w:asciiTheme="majorHAnsi" w:hAnsiTheme="majorHAnsi" w:cstheme="majorHAnsi"/>
                <w:sz w:val="28"/>
                <w:szCs w:val="28"/>
              </w:rPr>
            </w:pPr>
            <w:r w:rsidRPr="00372B25">
              <w:rPr>
                <w:rFonts w:asciiTheme="majorHAnsi" w:hAnsiTheme="majorHAnsi" w:cstheme="majorHAnsi"/>
                <w:sz w:val="28"/>
                <w:szCs w:val="28"/>
              </w:rPr>
              <w:t xml:space="preserve">Please do ask your SLPL for a follow up catch up if need be. </w:t>
            </w:r>
          </w:p>
        </w:tc>
      </w:tr>
    </w:tbl>
    <w:p w14:paraId="30CEF0F8" w14:textId="77777777" w:rsidR="00FD1FE5" w:rsidRDefault="00FD1FE5">
      <w:pPr>
        <w:rPr>
          <w:sz w:val="36"/>
          <w:szCs w:val="36"/>
        </w:rPr>
      </w:pPr>
    </w:p>
    <w:p w14:paraId="0E02FCD8" w14:textId="118B01DD" w:rsidR="00FD1FE5" w:rsidRPr="006C4824" w:rsidRDefault="006C4824" w:rsidP="00372B25">
      <w:pPr>
        <w:jc w:val="center"/>
        <w:rPr>
          <w:b/>
          <w:bCs/>
          <w:color w:val="FF0000"/>
          <w:sz w:val="36"/>
          <w:szCs w:val="36"/>
        </w:rPr>
      </w:pPr>
      <w:r w:rsidRPr="006C4824">
        <w:rPr>
          <w:b/>
          <w:bCs/>
          <w:color w:val="FF0000"/>
          <w:sz w:val="36"/>
          <w:szCs w:val="36"/>
        </w:rPr>
        <w:t>Please note, these sessions will be recorded for posting to all participants following the session. By attending you consent to the recording and agree to not share without the explicit permission of all participants.</w:t>
      </w:r>
    </w:p>
    <w:p w14:paraId="7D4BE6BE" w14:textId="7F7601F5" w:rsidR="00FD1FE5" w:rsidRPr="00FD1FE5" w:rsidRDefault="00FD1FE5">
      <w:pPr>
        <w:rPr>
          <w:sz w:val="36"/>
          <w:szCs w:val="36"/>
        </w:rPr>
      </w:pPr>
    </w:p>
    <w:sectPr w:rsidR="00FD1FE5" w:rsidRPr="00FD1F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E5"/>
    <w:rsid w:val="002C5D32"/>
    <w:rsid w:val="00372B25"/>
    <w:rsid w:val="006C4824"/>
    <w:rsid w:val="00FD1FE5"/>
    <w:rsid w:val="01A0C602"/>
    <w:rsid w:val="01F6E457"/>
    <w:rsid w:val="1BE11784"/>
    <w:rsid w:val="1D32733B"/>
    <w:rsid w:val="2B93F704"/>
    <w:rsid w:val="2F23CF97"/>
    <w:rsid w:val="444318B9"/>
    <w:rsid w:val="4F3ACBEC"/>
    <w:rsid w:val="6DE71997"/>
    <w:rsid w:val="77543332"/>
    <w:rsid w:val="7BDD4029"/>
    <w:rsid w:val="7D85F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0EC4"/>
  <w15:chartTrackingRefBased/>
  <w15:docId w15:val="{74CFB913-A97C-40DD-9786-5B8FA39D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72B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2B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2B2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372B25"/>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39948F920294C8D3EF6D6DF1001BC" ma:contentTypeVersion="13" ma:contentTypeDescription="Create a new document." ma:contentTypeScope="" ma:versionID="6b68f877e1f62369057ed3edbee0296c">
  <xsd:schema xmlns:xsd="http://www.w3.org/2001/XMLSchema" xmlns:xs="http://www.w3.org/2001/XMLSchema" xmlns:p="http://schemas.microsoft.com/office/2006/metadata/properties" xmlns:ns3="222c34b4-b4b6-41eb-8f64-6475155da416" xmlns:ns4="3e0dc4dc-ace3-4d49-a4f1-4f7a07f0c672" targetNamespace="http://schemas.microsoft.com/office/2006/metadata/properties" ma:root="true" ma:fieldsID="15b0d41e1f0201668e2609af7e409d44" ns3:_="" ns4:_="">
    <xsd:import namespace="222c34b4-b4b6-41eb-8f64-6475155da416"/>
    <xsd:import namespace="3e0dc4dc-ace3-4d49-a4f1-4f7a07f0c6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c34b4-b4b6-41eb-8f64-6475155da4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dc4dc-ace3-4d49-a4f1-4f7a07f0c6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E9AE5-C7EF-42CF-AE58-19B008559CCD}">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3e0dc4dc-ace3-4d49-a4f1-4f7a07f0c672"/>
    <ds:schemaRef ds:uri="http://schemas.microsoft.com/office/2006/documentManagement/types"/>
    <ds:schemaRef ds:uri="222c34b4-b4b6-41eb-8f64-6475155da416"/>
    <ds:schemaRef ds:uri="http://www.w3.org/XML/1998/namespace"/>
    <ds:schemaRef ds:uri="http://purl.org/dc/dcmitype/"/>
  </ds:schemaRefs>
</ds:datastoreItem>
</file>

<file path=customXml/itemProps2.xml><?xml version="1.0" encoding="utf-8"?>
<ds:datastoreItem xmlns:ds="http://schemas.openxmlformats.org/officeDocument/2006/customXml" ds:itemID="{0D7F4E56-2D51-472A-A852-5DAB44E31D5F}">
  <ds:schemaRefs>
    <ds:schemaRef ds:uri="http://schemas.microsoft.com/sharepoint/v3/contenttype/forms"/>
  </ds:schemaRefs>
</ds:datastoreItem>
</file>

<file path=customXml/itemProps3.xml><?xml version="1.0" encoding="utf-8"?>
<ds:datastoreItem xmlns:ds="http://schemas.openxmlformats.org/officeDocument/2006/customXml" ds:itemID="{247C8BE3-CDFE-432B-B366-8E957F7D1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c34b4-b4b6-41eb-8f64-6475155da416"/>
    <ds:schemaRef ds:uri="3e0dc4dc-ace3-4d49-a4f1-4f7a07f0c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4</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Letford</dc:creator>
  <cp:keywords/>
  <dc:description/>
  <cp:lastModifiedBy>Ria Baker</cp:lastModifiedBy>
  <cp:revision>2</cp:revision>
  <dcterms:created xsi:type="dcterms:W3CDTF">2020-06-10T12:52:00Z</dcterms:created>
  <dcterms:modified xsi:type="dcterms:W3CDTF">2020-06-10T12:52:00Z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0x01010087239948F920294C8D3EF6D6DF1001BC</vt:lpwstr>
  </property>
</Properties>
</file>